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2" w:rsidRPr="00A26E22" w:rsidRDefault="00A26E22" w:rsidP="00A26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22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A26E22" w:rsidRPr="00A26E22" w:rsidRDefault="00A26E22" w:rsidP="00A26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22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A26E22" w:rsidRPr="00A26E22" w:rsidRDefault="00A26E22" w:rsidP="00A26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2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26E22" w:rsidRPr="00A26E22" w:rsidRDefault="00A26E22" w:rsidP="00A26E22">
      <w:pPr>
        <w:pStyle w:val="1"/>
        <w:spacing w:before="0" w:after="0"/>
        <w:ind w:firstLine="0"/>
        <w:jc w:val="center"/>
        <w:rPr>
          <w:b/>
          <w:szCs w:val="28"/>
        </w:rPr>
      </w:pPr>
      <w:r w:rsidRPr="00A26E22">
        <w:rPr>
          <w:b/>
          <w:szCs w:val="28"/>
        </w:rPr>
        <w:t>МУНИЦИПАЛЬНОГО ОБРАЗОВАНИЯ СЕЛЬСКОЕ ПОСЕЛЕНИЕ «ВЕРХНЕТАЛЕЦКОЕ»</w:t>
      </w:r>
    </w:p>
    <w:p w:rsidR="00A26E22" w:rsidRP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  <w:r w:rsidRPr="00A26E22">
        <w:rPr>
          <w:rFonts w:ascii="Times New Roman" w:hAnsi="Times New Roman" w:cs="Times New Roman"/>
          <w:sz w:val="28"/>
          <w:szCs w:val="28"/>
        </w:rPr>
        <w:t xml:space="preserve">      </w:t>
      </w:r>
      <w:r w:rsidRPr="00A26E22">
        <w:rPr>
          <w:rFonts w:ascii="Times New Roman" w:hAnsi="Times New Roman" w:cs="Times New Roman"/>
        </w:rPr>
        <w:t>671421 Республика Бурятия</w:t>
      </w:r>
    </w:p>
    <w:p w:rsidR="00A26E22" w:rsidRP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  <w:r w:rsidRPr="00A26E22">
        <w:rPr>
          <w:rFonts w:ascii="Times New Roman" w:hAnsi="Times New Roman" w:cs="Times New Roman"/>
        </w:rPr>
        <w:t xml:space="preserve">        </w:t>
      </w:r>
      <w:proofErr w:type="spellStart"/>
      <w:r w:rsidRPr="00A26E22">
        <w:rPr>
          <w:rFonts w:ascii="Times New Roman" w:hAnsi="Times New Roman" w:cs="Times New Roman"/>
        </w:rPr>
        <w:t>Хоринский</w:t>
      </w:r>
      <w:proofErr w:type="spellEnd"/>
      <w:r w:rsidRPr="00A26E22">
        <w:rPr>
          <w:rFonts w:ascii="Times New Roman" w:hAnsi="Times New Roman" w:cs="Times New Roman"/>
        </w:rPr>
        <w:t xml:space="preserve"> район</w:t>
      </w:r>
    </w:p>
    <w:p w:rsidR="00A26E22" w:rsidRP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  <w:r w:rsidRPr="00A26E22">
        <w:rPr>
          <w:rFonts w:ascii="Times New Roman" w:hAnsi="Times New Roman" w:cs="Times New Roman"/>
        </w:rPr>
        <w:t xml:space="preserve">        с</w:t>
      </w:r>
      <w:proofErr w:type="gramStart"/>
      <w:r w:rsidRPr="00A26E22">
        <w:rPr>
          <w:rFonts w:ascii="Times New Roman" w:hAnsi="Times New Roman" w:cs="Times New Roman"/>
        </w:rPr>
        <w:t>.В</w:t>
      </w:r>
      <w:proofErr w:type="gramEnd"/>
      <w:r w:rsidRPr="00A26E22">
        <w:rPr>
          <w:rFonts w:ascii="Times New Roman" w:hAnsi="Times New Roman" w:cs="Times New Roman"/>
        </w:rPr>
        <w:t xml:space="preserve">ерхние </w:t>
      </w:r>
      <w:proofErr w:type="spellStart"/>
      <w:r w:rsidRPr="00A26E22">
        <w:rPr>
          <w:rFonts w:ascii="Times New Roman" w:hAnsi="Times New Roman" w:cs="Times New Roman"/>
        </w:rPr>
        <w:t>Тальцы</w:t>
      </w:r>
      <w:proofErr w:type="spellEnd"/>
    </w:p>
    <w:p w:rsidR="00A26E22" w:rsidRPr="00A26E22" w:rsidRDefault="00A26E22" w:rsidP="00A26E22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A26E22">
        <w:rPr>
          <w:rFonts w:ascii="Times New Roman" w:hAnsi="Times New Roman" w:cs="Times New Roman"/>
        </w:rPr>
        <w:t xml:space="preserve">         </w:t>
      </w:r>
      <w:proofErr w:type="spellStart"/>
      <w:r w:rsidRPr="00A26E22">
        <w:rPr>
          <w:rFonts w:ascii="Times New Roman" w:hAnsi="Times New Roman" w:cs="Times New Roman"/>
        </w:rPr>
        <w:t>ул</w:t>
      </w:r>
      <w:proofErr w:type="gramStart"/>
      <w:r w:rsidRPr="00A26E22">
        <w:rPr>
          <w:rFonts w:ascii="Times New Roman" w:hAnsi="Times New Roman" w:cs="Times New Roman"/>
        </w:rPr>
        <w:t>.К</w:t>
      </w:r>
      <w:proofErr w:type="gramEnd"/>
      <w:r w:rsidRPr="00A26E22">
        <w:rPr>
          <w:rFonts w:ascii="Times New Roman" w:hAnsi="Times New Roman" w:cs="Times New Roman"/>
        </w:rPr>
        <w:t>учумова</w:t>
      </w:r>
      <w:proofErr w:type="spellEnd"/>
      <w:r w:rsidRPr="00A26E22">
        <w:rPr>
          <w:rFonts w:ascii="Times New Roman" w:hAnsi="Times New Roman" w:cs="Times New Roman"/>
        </w:rPr>
        <w:t xml:space="preserve">,  142                                                                                  тел.(факс) 25-1-47             </w:t>
      </w:r>
    </w:p>
    <w:p w:rsidR="00A26E22" w:rsidRDefault="00A26E22" w:rsidP="00A26E22">
      <w:pPr>
        <w:spacing w:after="0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EC5CAA" w:rsidRPr="006966F4" w:rsidRDefault="00A26E22" w:rsidP="00EC5CAA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5CAA" w:rsidRPr="006966F4">
        <w:rPr>
          <w:b/>
          <w:sz w:val="28"/>
          <w:szCs w:val="28"/>
        </w:rPr>
        <w:t>ПОСТАНОВЛЕНИЕ</w:t>
      </w:r>
      <w:r w:rsidR="006966F4">
        <w:rPr>
          <w:b/>
          <w:sz w:val="28"/>
          <w:szCs w:val="28"/>
        </w:rPr>
        <w:t xml:space="preserve"> № </w:t>
      </w:r>
      <w:r w:rsidR="00F8490A">
        <w:rPr>
          <w:b/>
          <w:sz w:val="28"/>
          <w:szCs w:val="28"/>
        </w:rPr>
        <w:t>38</w:t>
      </w:r>
    </w:p>
    <w:p w:rsidR="00EC5CAA" w:rsidRPr="006966F4" w:rsidRDefault="00EC5CAA" w:rsidP="00B515D6">
      <w:pPr>
        <w:pStyle w:val="a9"/>
        <w:spacing w:after="0"/>
        <w:jc w:val="center"/>
        <w:rPr>
          <w:b/>
          <w:sz w:val="28"/>
          <w:szCs w:val="28"/>
        </w:rPr>
      </w:pPr>
      <w:r w:rsidRPr="006966F4">
        <w:rPr>
          <w:sz w:val="28"/>
          <w:szCs w:val="28"/>
        </w:rPr>
        <w:t xml:space="preserve"> </w:t>
      </w:r>
    </w:p>
    <w:p w:rsidR="00EC5CAA" w:rsidRDefault="00EC5CAA" w:rsidP="006966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>от «</w:t>
      </w:r>
      <w:r w:rsidR="006966F4">
        <w:rPr>
          <w:rFonts w:ascii="Times New Roman" w:hAnsi="Times New Roman" w:cs="Times New Roman"/>
          <w:sz w:val="28"/>
          <w:szCs w:val="28"/>
        </w:rPr>
        <w:t>25</w:t>
      </w:r>
      <w:r w:rsidRPr="00AE14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E1460">
        <w:rPr>
          <w:rFonts w:ascii="Times New Roman" w:hAnsi="Times New Roman" w:cs="Times New Roman"/>
          <w:sz w:val="28"/>
          <w:szCs w:val="28"/>
        </w:rPr>
        <w:t>2013 года</w:t>
      </w:r>
    </w:p>
    <w:p w:rsidR="00B515D6" w:rsidRPr="00B515D6" w:rsidRDefault="00B515D6" w:rsidP="00B51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6966F4" w:rsidP="00EC5CAA">
      <w:pPr>
        <w:pStyle w:val="a9"/>
        <w:spacing w:after="0"/>
        <w:rPr>
          <w:b/>
          <w:i/>
        </w:rPr>
      </w:pPr>
      <w:r>
        <w:rPr>
          <w:b/>
          <w:i/>
        </w:rPr>
        <w:t>«</w:t>
      </w:r>
      <w:r w:rsidR="00EC5CAA" w:rsidRPr="006966F4">
        <w:rPr>
          <w:b/>
          <w:i/>
        </w:rPr>
        <w:t>Об утверждении Порядка определения платы за оказание услуг,</w:t>
      </w:r>
    </w:p>
    <w:p w:rsidR="00EC5CAA" w:rsidRPr="006966F4" w:rsidRDefault="00EC5CAA" w:rsidP="00EC5CAA">
      <w:pPr>
        <w:pStyle w:val="a9"/>
        <w:spacing w:after="0"/>
        <w:rPr>
          <w:b/>
          <w:i/>
        </w:rPr>
      </w:pPr>
      <w:proofErr w:type="gramStart"/>
      <w:r w:rsidRPr="006966F4">
        <w:rPr>
          <w:b/>
          <w:i/>
        </w:rPr>
        <w:t>относящихся</w:t>
      </w:r>
      <w:proofErr w:type="gramEnd"/>
      <w:r w:rsidRPr="006966F4">
        <w:rPr>
          <w:b/>
          <w:i/>
        </w:rPr>
        <w:t xml:space="preserve"> к основным видам деятельности муниципальных </w:t>
      </w:r>
    </w:p>
    <w:p w:rsidR="00EC5CAA" w:rsidRPr="006966F4" w:rsidRDefault="00EC5CAA" w:rsidP="00EC5CAA">
      <w:pPr>
        <w:pStyle w:val="a9"/>
        <w:spacing w:after="0"/>
        <w:rPr>
          <w:b/>
          <w:i/>
        </w:rPr>
      </w:pPr>
      <w:r w:rsidRPr="006966F4">
        <w:rPr>
          <w:b/>
          <w:i/>
        </w:rPr>
        <w:t>бюджетных учреждений, находящихся в ведении администрации</w:t>
      </w:r>
    </w:p>
    <w:p w:rsidR="00EC5CAA" w:rsidRPr="006966F4" w:rsidRDefault="00EC5CAA" w:rsidP="00EC5CAA">
      <w:pPr>
        <w:pStyle w:val="a9"/>
        <w:spacing w:after="0"/>
        <w:rPr>
          <w:b/>
          <w:i/>
        </w:rPr>
      </w:pPr>
      <w:r w:rsidRPr="006966F4">
        <w:rPr>
          <w:b/>
          <w:i/>
        </w:rPr>
        <w:t>муниципального образования сельское поселение «</w:t>
      </w:r>
      <w:proofErr w:type="spellStart"/>
      <w:r w:rsidR="006966F4">
        <w:rPr>
          <w:b/>
          <w:i/>
        </w:rPr>
        <w:t>Верхнеталецкое</w:t>
      </w:r>
      <w:proofErr w:type="spellEnd"/>
      <w:r w:rsidRPr="006966F4">
        <w:rPr>
          <w:b/>
          <w:i/>
        </w:rPr>
        <w:t>»,</w:t>
      </w:r>
    </w:p>
    <w:p w:rsidR="00EC5CAA" w:rsidRPr="006966F4" w:rsidRDefault="00EC5CAA" w:rsidP="00EC5CAA">
      <w:pPr>
        <w:pStyle w:val="a9"/>
        <w:spacing w:after="0"/>
        <w:rPr>
          <w:b/>
          <w:i/>
        </w:rPr>
      </w:pPr>
      <w:r w:rsidRPr="006966F4">
        <w:rPr>
          <w:b/>
          <w:i/>
        </w:rPr>
        <w:t>для граждан и юридических лиц</w:t>
      </w:r>
      <w:r w:rsidR="006966F4">
        <w:rPr>
          <w:b/>
          <w:i/>
        </w:rPr>
        <w:t>»</w:t>
      </w:r>
    </w:p>
    <w:p w:rsidR="00EC5CAA" w:rsidRPr="00EC5CAA" w:rsidRDefault="00EC5CAA" w:rsidP="00EC5CAA">
      <w:pPr>
        <w:spacing w:after="0"/>
        <w:jc w:val="right"/>
        <w:rPr>
          <w:rFonts w:ascii="Times New Roman" w:hAnsi="Times New Roman" w:cs="Times New Roman"/>
        </w:rPr>
      </w:pPr>
      <w:r w:rsidRPr="00EC5CAA">
        <w:rPr>
          <w:rFonts w:ascii="Times New Roman" w:hAnsi="Times New Roman" w:cs="Times New Roman"/>
          <w:b/>
        </w:rPr>
        <w:t xml:space="preserve">                                           </w:t>
      </w:r>
    </w:p>
    <w:p w:rsidR="0063653C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A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9.2 Федерального закона от 12 января 1996 года  № 7-ФЗ «О некоммерческих организациях» </w:t>
      </w:r>
    </w:p>
    <w:p w:rsidR="00EC5CAA" w:rsidRPr="0063653C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5CAA" w:rsidRPr="00EC5CAA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AA">
        <w:rPr>
          <w:rFonts w:ascii="Times New Roman" w:hAnsi="Times New Roman" w:cs="Times New Roman"/>
          <w:sz w:val="28"/>
          <w:szCs w:val="28"/>
        </w:rPr>
        <w:t>1. Утвердить Порядок определения платы за оказание услуг, относящихся к основным видам деятельности муниципальных бюджетных учреждений, находящихся в ведении</w:t>
      </w:r>
      <w:r w:rsidRPr="00E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6F4" w:rsidRPr="006966F4">
        <w:rPr>
          <w:rFonts w:ascii="Times New Roman" w:hAnsi="Times New Roman" w:cs="Times New Roman"/>
          <w:sz w:val="28"/>
          <w:szCs w:val="28"/>
        </w:rPr>
        <w:t>А</w:t>
      </w:r>
      <w:r w:rsidRPr="006966F4">
        <w:rPr>
          <w:rFonts w:ascii="Times New Roman" w:hAnsi="Times New Roman" w:cs="Times New Roman"/>
          <w:sz w:val="28"/>
          <w:szCs w:val="28"/>
        </w:rPr>
        <w:t>д</w:t>
      </w:r>
      <w:r w:rsidRPr="00EC5CAA">
        <w:rPr>
          <w:rFonts w:ascii="Times New Roman" w:hAnsi="Times New Roman" w:cs="Times New Roman"/>
          <w:sz w:val="28"/>
          <w:szCs w:val="28"/>
        </w:rPr>
        <w:t>министрации</w:t>
      </w:r>
      <w:r w:rsidRPr="00E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CAA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6966F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C5CAA">
        <w:rPr>
          <w:rFonts w:ascii="Times New Roman" w:hAnsi="Times New Roman" w:cs="Times New Roman"/>
          <w:sz w:val="28"/>
          <w:szCs w:val="28"/>
        </w:rPr>
        <w:t xml:space="preserve">», для граждан и юридических лиц (далее </w:t>
      </w:r>
      <w:r w:rsidR="006966F4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EC5CAA">
        <w:rPr>
          <w:rFonts w:ascii="Times New Roman" w:hAnsi="Times New Roman" w:cs="Times New Roman"/>
          <w:sz w:val="28"/>
          <w:szCs w:val="28"/>
        </w:rPr>
        <w:t xml:space="preserve">– Порядок) </w:t>
      </w:r>
      <w:r w:rsidR="006966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5CAA">
        <w:rPr>
          <w:rFonts w:ascii="Times New Roman" w:hAnsi="Times New Roman" w:cs="Times New Roman"/>
          <w:sz w:val="28"/>
          <w:szCs w:val="28"/>
        </w:rPr>
        <w:t>приложени</w:t>
      </w:r>
      <w:r w:rsidR="006966F4">
        <w:rPr>
          <w:rFonts w:ascii="Times New Roman" w:hAnsi="Times New Roman" w:cs="Times New Roman"/>
          <w:sz w:val="28"/>
          <w:szCs w:val="28"/>
        </w:rPr>
        <w:t>ю</w:t>
      </w:r>
      <w:r w:rsidRPr="00EC5CAA">
        <w:rPr>
          <w:rFonts w:ascii="Times New Roman" w:hAnsi="Times New Roman" w:cs="Times New Roman"/>
          <w:sz w:val="28"/>
          <w:szCs w:val="28"/>
        </w:rPr>
        <w:t>.</w:t>
      </w:r>
    </w:p>
    <w:p w:rsidR="00EC5CAA" w:rsidRPr="00EC5CAA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5CAA">
        <w:rPr>
          <w:rFonts w:ascii="Times New Roman" w:hAnsi="Times New Roman" w:cs="Times New Roman"/>
          <w:sz w:val="28"/>
          <w:szCs w:val="28"/>
        </w:rPr>
        <w:t>Установить, что Порядок применяется к муниципальным бюджетным учреждениям, в отношении которых в соответствии с положением части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принято решение о предоставлении им субсидий из местного бюджета в соответствии с пунктом 1 статьи</w:t>
      </w:r>
      <w:proofErr w:type="gramEnd"/>
      <w:r w:rsidRPr="00EC5CAA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Федерации.</w:t>
      </w:r>
    </w:p>
    <w:p w:rsidR="00EC5CAA" w:rsidRPr="00AE1460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E14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информационных стендах и  разместить на официальном сайте   муниципального образования сельское поселение  «</w:t>
      </w:r>
      <w:proofErr w:type="spellStart"/>
      <w:r w:rsidR="00A26E22">
        <w:rPr>
          <w:rFonts w:ascii="Times New Roman" w:hAnsi="Times New Roman" w:cs="Times New Roman"/>
          <w:sz w:val="28"/>
          <w:szCs w:val="28"/>
        </w:rPr>
        <w:t>Верхнета</w:t>
      </w:r>
      <w:r w:rsidR="006966F4">
        <w:rPr>
          <w:rFonts w:ascii="Times New Roman" w:hAnsi="Times New Roman" w:cs="Times New Roman"/>
          <w:sz w:val="28"/>
          <w:szCs w:val="28"/>
        </w:rPr>
        <w:t>лец</w:t>
      </w:r>
      <w:r w:rsidRPr="00AE146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E1460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8" w:history="1">
        <w:r w:rsidR="006966F4" w:rsidRPr="00383D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66F4" w:rsidRPr="00383D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6F4" w:rsidRPr="00383D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vtaleckoe</w:t>
        </w:r>
        <w:proofErr w:type="spellEnd"/>
        <w:r w:rsidR="006966F4" w:rsidRPr="00383D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6F4" w:rsidRPr="00383D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1460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EC5CAA" w:rsidRPr="00AE1460" w:rsidRDefault="00EC5CAA" w:rsidP="006966F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14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C5CAA" w:rsidRPr="00B515D6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E1460">
        <w:rPr>
          <w:rFonts w:ascii="Times New Roman" w:hAnsi="Times New Roman" w:cs="Times New Roman"/>
        </w:rPr>
        <w:t xml:space="preserve">          </w:t>
      </w:r>
      <w:r w:rsidRPr="00AE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D6" w:rsidRDefault="00B515D6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AE1460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6F4" w:rsidRPr="006966F4">
        <w:rPr>
          <w:rFonts w:ascii="Times New Roman" w:hAnsi="Times New Roman" w:cs="Times New Roman"/>
          <w:sz w:val="28"/>
          <w:szCs w:val="28"/>
        </w:rPr>
        <w:t xml:space="preserve"> </w:t>
      </w:r>
      <w:r w:rsidR="00696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14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CAA" w:rsidRPr="00AE1460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6966F4">
        <w:rPr>
          <w:rFonts w:ascii="Times New Roman" w:hAnsi="Times New Roman" w:cs="Times New Roman"/>
          <w:sz w:val="28"/>
          <w:szCs w:val="28"/>
        </w:rPr>
        <w:t>Верхнеталец</w:t>
      </w:r>
      <w:r w:rsidRPr="00AE146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E1460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66F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966F4">
        <w:rPr>
          <w:rFonts w:ascii="Times New Roman" w:hAnsi="Times New Roman" w:cs="Times New Roman"/>
          <w:sz w:val="28"/>
          <w:szCs w:val="28"/>
        </w:rPr>
        <w:t>Кучумо</w:t>
      </w:r>
      <w:r w:rsidRPr="00AE146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E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AA" w:rsidRDefault="00B515D6" w:rsidP="006966F4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</w:t>
      </w:r>
    </w:p>
    <w:p w:rsidR="006966F4" w:rsidRDefault="006966F4" w:rsidP="006966F4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6966F4" w:rsidRDefault="006966F4" w:rsidP="006966F4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6966F4" w:rsidRDefault="006966F4" w:rsidP="006966F4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6966F4" w:rsidRDefault="006966F4" w:rsidP="006966F4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EC5CAA" w:rsidRPr="006966F4" w:rsidRDefault="00EC5CAA" w:rsidP="00696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EC5CAA" w:rsidRPr="006966F4" w:rsidRDefault="00EC5CAA" w:rsidP="00696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к Постановлению   </w:t>
      </w:r>
      <w:r w:rsidR="006966F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</w:p>
    <w:p w:rsidR="008553DA" w:rsidRPr="006966F4" w:rsidRDefault="008553DA" w:rsidP="00696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сельское поселение</w:t>
      </w:r>
      <w:r w:rsidR="00EC5CAA"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5CAA" w:rsidRPr="006966F4" w:rsidRDefault="00EC5CAA" w:rsidP="00696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966F4"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» от  </w:t>
      </w:r>
      <w:r w:rsidR="00B515D6"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966F4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8553DA" w:rsidRPr="006966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 декабря  2013 г. №</w:t>
      </w:r>
      <w:r w:rsidR="008553DA"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90A">
        <w:rPr>
          <w:rFonts w:ascii="Times New Roman" w:hAnsi="Times New Roman" w:cs="Times New Roman"/>
          <w:b/>
          <w:i/>
          <w:sz w:val="24"/>
          <w:szCs w:val="24"/>
        </w:rPr>
        <w:t>38</w:t>
      </w:r>
    </w:p>
    <w:p w:rsidR="00EC5CAA" w:rsidRPr="00EC5CAA" w:rsidRDefault="00EC5CAA" w:rsidP="0007511D">
      <w:pPr>
        <w:pStyle w:val="a9"/>
        <w:spacing w:after="0"/>
        <w:jc w:val="right"/>
        <w:rPr>
          <w:i/>
        </w:rPr>
      </w:pPr>
    </w:p>
    <w:p w:rsidR="00EC5CAA" w:rsidRPr="00EC5CAA" w:rsidRDefault="00EC5CAA" w:rsidP="00EC5C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5CA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EC5CAA" w:rsidRPr="006966F4" w:rsidRDefault="00EC5CAA" w:rsidP="006966F4">
      <w:pPr>
        <w:pStyle w:val="ConsPlusTitle"/>
        <w:widowControl/>
        <w:jc w:val="center"/>
        <w:outlineLvl w:val="0"/>
        <w:rPr>
          <w:szCs w:val="28"/>
        </w:rPr>
      </w:pPr>
      <w:r w:rsidRPr="006966F4">
        <w:rPr>
          <w:szCs w:val="28"/>
        </w:rPr>
        <w:t>ПОРЯДОК</w:t>
      </w:r>
    </w:p>
    <w:p w:rsidR="00EC5CAA" w:rsidRPr="006966F4" w:rsidRDefault="00EC5CAA" w:rsidP="006966F4">
      <w:pPr>
        <w:pStyle w:val="a9"/>
        <w:spacing w:after="0"/>
        <w:jc w:val="center"/>
        <w:rPr>
          <w:b/>
          <w:sz w:val="28"/>
          <w:szCs w:val="28"/>
        </w:rPr>
      </w:pPr>
      <w:r w:rsidRPr="006966F4">
        <w:rPr>
          <w:b/>
          <w:sz w:val="28"/>
          <w:szCs w:val="28"/>
        </w:rPr>
        <w:t xml:space="preserve">определения платы за оказание услуг, относящихся к основным видам деятельности муниципальных бюджетных учреждений, находящихся в ведении </w:t>
      </w:r>
      <w:r w:rsidR="006966F4">
        <w:rPr>
          <w:b/>
          <w:sz w:val="28"/>
          <w:szCs w:val="28"/>
        </w:rPr>
        <w:t>А</w:t>
      </w:r>
      <w:r w:rsidRPr="006966F4">
        <w:rPr>
          <w:b/>
          <w:sz w:val="28"/>
          <w:szCs w:val="28"/>
        </w:rPr>
        <w:t>дминистрации муниципального образования сельское поселение «</w:t>
      </w:r>
      <w:proofErr w:type="spellStart"/>
      <w:r w:rsidR="006966F4">
        <w:rPr>
          <w:b/>
          <w:sz w:val="28"/>
          <w:szCs w:val="28"/>
        </w:rPr>
        <w:t>Верхнеталец</w:t>
      </w:r>
      <w:r w:rsidRPr="006966F4">
        <w:rPr>
          <w:b/>
          <w:sz w:val="28"/>
          <w:szCs w:val="28"/>
        </w:rPr>
        <w:t>кое</w:t>
      </w:r>
      <w:proofErr w:type="spellEnd"/>
      <w:r w:rsidR="006966F4">
        <w:rPr>
          <w:b/>
          <w:sz w:val="28"/>
          <w:szCs w:val="28"/>
        </w:rPr>
        <w:t xml:space="preserve">» </w:t>
      </w:r>
      <w:r w:rsidRPr="006966F4">
        <w:rPr>
          <w:b/>
          <w:sz w:val="28"/>
          <w:szCs w:val="28"/>
        </w:rPr>
        <w:t xml:space="preserve"> для граждан и юридических лиц</w:t>
      </w:r>
    </w:p>
    <w:p w:rsidR="00EC5CAA" w:rsidRPr="006966F4" w:rsidRDefault="00EC5CAA" w:rsidP="006966F4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66F4">
        <w:rPr>
          <w:rFonts w:ascii="Times New Roman" w:hAnsi="Times New Roman" w:cs="Times New Roman"/>
          <w:sz w:val="28"/>
          <w:szCs w:val="28"/>
        </w:rPr>
        <w:t>Настоящий Порядок  разработан в соответствии с пунктом 4 статьи 9.2 Федерального закона от 12 января 1996 года  № 7-ФЗ «О некоммерческих организациях»,  распространяется на муниципальные бюджетные учреждения, находящиеся в ведении</w:t>
      </w:r>
      <w:r w:rsidRPr="0069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69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6966F4">
        <w:rPr>
          <w:rFonts w:ascii="Times New Roman" w:hAnsi="Times New Roman" w:cs="Times New Roman"/>
          <w:sz w:val="28"/>
          <w:szCs w:val="28"/>
        </w:rPr>
        <w:t>Верхнеталец</w:t>
      </w:r>
      <w:r w:rsidRPr="006966F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>» (далее - Учреждения), осуществляющие сверх установленного муниципального задания оказание услуг (выполнение работ), относящихся  в соответствии с уставом учреждения к его основным видам деятельности,  для физических и</w:t>
      </w:r>
      <w:proofErr w:type="gramEnd"/>
      <w:r w:rsidRPr="006966F4">
        <w:rPr>
          <w:rFonts w:ascii="Times New Roman" w:hAnsi="Times New Roman" w:cs="Times New Roman"/>
          <w:sz w:val="28"/>
          <w:szCs w:val="28"/>
        </w:rPr>
        <w:t xml:space="preserve"> юридических лиц на  платной основе (далее – платные услуги).</w:t>
      </w:r>
    </w:p>
    <w:p w:rsidR="00EC5CAA" w:rsidRPr="006966F4" w:rsidRDefault="00EC5CAA" w:rsidP="006966F4">
      <w:pPr>
        <w:pStyle w:val="21"/>
        <w:spacing w:after="0" w:line="240" w:lineRule="auto"/>
        <w:ind w:left="0" w:firstLine="567"/>
        <w:jc w:val="both"/>
        <w:rPr>
          <w:szCs w:val="28"/>
        </w:rPr>
      </w:pPr>
      <w:r w:rsidRPr="006966F4">
        <w:rPr>
          <w:szCs w:val="28"/>
        </w:rPr>
        <w:t xml:space="preserve">2. Порядок  не распространяется на иные виды деятельности  учреждения,  не являющиеся основными в соответствии с его уставом.  </w:t>
      </w:r>
    </w:p>
    <w:p w:rsidR="00EC5CAA" w:rsidRPr="006966F4" w:rsidRDefault="00EC5CAA" w:rsidP="006966F4">
      <w:pPr>
        <w:numPr>
          <w:ilvl w:val="0"/>
          <w:numId w:val="1"/>
        </w:numPr>
        <w:tabs>
          <w:tab w:val="clear" w:pos="1069"/>
          <w:tab w:val="num" w:pos="360"/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Порядок разработан в целях установления единого механизма формирования тарифов, предельных тарифов на платные услуги (далее – тарифы).</w:t>
      </w:r>
    </w:p>
    <w:p w:rsidR="00EC5CAA" w:rsidRPr="006966F4" w:rsidRDefault="00EC5CAA" w:rsidP="006966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66F4">
        <w:rPr>
          <w:rFonts w:ascii="Times New Roman" w:hAnsi="Times New Roman" w:cs="Times New Roman"/>
          <w:b/>
          <w:sz w:val="28"/>
          <w:szCs w:val="28"/>
        </w:rPr>
        <w:t>. Порядок определения тарифов</w:t>
      </w:r>
    </w:p>
    <w:p w:rsidR="00EC5CAA" w:rsidRPr="006966F4" w:rsidRDefault="00EC5CAA" w:rsidP="006966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4. Платные услуги оказываются учреждением по тарифам, целиком покрывающим издержки учреждения на оказание данных услуг. </w:t>
      </w:r>
    </w:p>
    <w:p w:rsidR="00EC5CAA" w:rsidRPr="006966F4" w:rsidRDefault="00EC5CAA" w:rsidP="006966F4">
      <w:pPr>
        <w:pStyle w:val="31"/>
        <w:spacing w:after="0" w:line="240" w:lineRule="auto"/>
        <w:ind w:firstLine="567"/>
        <w:jc w:val="both"/>
        <w:rPr>
          <w:sz w:val="28"/>
          <w:szCs w:val="28"/>
        </w:rPr>
      </w:pPr>
      <w:r w:rsidRPr="006966F4">
        <w:rPr>
          <w:sz w:val="28"/>
          <w:szCs w:val="28"/>
        </w:rPr>
        <w:t>5. 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EC5CAA" w:rsidRPr="006966F4" w:rsidRDefault="00EC5CAA" w:rsidP="006966F4">
      <w:pPr>
        <w:pStyle w:val="31"/>
        <w:spacing w:after="0" w:line="240" w:lineRule="auto"/>
        <w:ind w:firstLine="567"/>
        <w:jc w:val="both"/>
        <w:rPr>
          <w:sz w:val="28"/>
          <w:szCs w:val="28"/>
        </w:rPr>
      </w:pPr>
      <w:r w:rsidRPr="006966F4">
        <w:rPr>
          <w:sz w:val="28"/>
          <w:szCs w:val="28"/>
        </w:rPr>
        <w:t>6. Учреждение формирует и утверждает перечень платных услуг по согласованию с администрацией муниципального образования сельское поселение «</w:t>
      </w:r>
      <w:proofErr w:type="spellStart"/>
      <w:r w:rsidR="006966F4">
        <w:rPr>
          <w:sz w:val="28"/>
          <w:szCs w:val="28"/>
        </w:rPr>
        <w:t>Верхнеталец</w:t>
      </w:r>
      <w:r w:rsidRPr="006966F4">
        <w:rPr>
          <w:sz w:val="28"/>
          <w:szCs w:val="28"/>
        </w:rPr>
        <w:t>кое</w:t>
      </w:r>
      <w:proofErr w:type="spellEnd"/>
      <w:r w:rsidRPr="006966F4">
        <w:rPr>
          <w:sz w:val="28"/>
          <w:szCs w:val="28"/>
        </w:rPr>
        <w:t>».</w:t>
      </w:r>
    </w:p>
    <w:p w:rsidR="00EC5CAA" w:rsidRPr="006966F4" w:rsidRDefault="00EC5CAA" w:rsidP="006966F4">
      <w:pPr>
        <w:pStyle w:val="31"/>
        <w:spacing w:after="0" w:line="240" w:lineRule="auto"/>
        <w:ind w:firstLine="567"/>
        <w:jc w:val="both"/>
        <w:rPr>
          <w:sz w:val="28"/>
          <w:szCs w:val="28"/>
        </w:rPr>
      </w:pPr>
      <w:r w:rsidRPr="006966F4">
        <w:rPr>
          <w:sz w:val="28"/>
          <w:szCs w:val="28"/>
        </w:rPr>
        <w:t>7. Учреждение утверждает  тарифы на платные услуги по согласованию с администрацией муниципального образования сельское поселение «</w:t>
      </w:r>
      <w:proofErr w:type="spellStart"/>
      <w:r w:rsidR="006966F4">
        <w:rPr>
          <w:sz w:val="28"/>
          <w:szCs w:val="28"/>
        </w:rPr>
        <w:t>Верхнеталец</w:t>
      </w:r>
      <w:r w:rsidRPr="006966F4">
        <w:rPr>
          <w:sz w:val="28"/>
          <w:szCs w:val="28"/>
        </w:rPr>
        <w:t>кое</w:t>
      </w:r>
      <w:proofErr w:type="spellEnd"/>
      <w:r w:rsidRPr="006966F4">
        <w:rPr>
          <w:sz w:val="28"/>
          <w:szCs w:val="28"/>
        </w:rPr>
        <w:t>».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8. Тарифы на платные услуги определяются на основе расчета экономически обоснованных затрат учреждения на оказание услуг (работ), </w:t>
      </w:r>
      <w:r w:rsidRPr="006966F4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основным видам деятельности учреждения, и должны в полном объеме покрывать такие затраты. 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9. Тарифы формируются учреждением исходя из себестоимости их оказания, спроса на платную услугу,  требований к качеству платных услуг, а также с учетом положений нормативных правовых актов по определению расчетно-нормативных затрат на оказание платной услуги.</w:t>
      </w:r>
    </w:p>
    <w:p w:rsidR="00EC5CAA" w:rsidRPr="006966F4" w:rsidRDefault="00EC5CAA" w:rsidP="006966F4">
      <w:pPr>
        <w:pStyle w:val="33"/>
        <w:spacing w:after="0" w:line="240" w:lineRule="auto"/>
        <w:ind w:left="0" w:firstLine="567"/>
        <w:jc w:val="both"/>
        <w:rPr>
          <w:sz w:val="28"/>
          <w:szCs w:val="28"/>
        </w:rPr>
      </w:pPr>
      <w:r w:rsidRPr="006966F4">
        <w:rPr>
          <w:sz w:val="28"/>
          <w:szCs w:val="28"/>
        </w:rPr>
        <w:t>10. Учреждение, оказывающее 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тарифов по форме согласно Таблице 1.</w:t>
      </w:r>
    </w:p>
    <w:p w:rsidR="00EC5CAA" w:rsidRPr="006966F4" w:rsidRDefault="00EC5CAA" w:rsidP="006966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i/>
          <w:sz w:val="24"/>
          <w:szCs w:val="24"/>
        </w:rPr>
      </w:pPr>
      <w:r w:rsidRPr="006966F4">
        <w:rPr>
          <w:i/>
          <w:sz w:val="24"/>
          <w:szCs w:val="24"/>
        </w:rPr>
        <w:t>Таблица 1</w:t>
      </w:r>
    </w:p>
    <w:p w:rsidR="00EC5CAA" w:rsidRPr="006966F4" w:rsidRDefault="00EC5CAA" w:rsidP="006966F4">
      <w:pPr>
        <w:pStyle w:val="3"/>
        <w:rPr>
          <w:b/>
          <w:szCs w:val="28"/>
        </w:rPr>
      </w:pPr>
      <w:r w:rsidRPr="006966F4">
        <w:rPr>
          <w:b/>
          <w:szCs w:val="28"/>
        </w:rPr>
        <w:t>Информация о тарифах на платные услуги, оказываемые  _____________________________________________________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66F4">
        <w:rPr>
          <w:rFonts w:ascii="Times New Roman" w:hAnsi="Times New Roman" w:cs="Times New Roman"/>
          <w:i/>
          <w:sz w:val="24"/>
          <w:szCs w:val="24"/>
        </w:rPr>
        <w:t>(наименование муниципального бюджетного учреждения)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2659"/>
      </w:tblGrid>
      <w:tr w:rsidR="00EC5CAA" w:rsidRPr="006966F4" w:rsidTr="00C35C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Тариф, руб.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с НДС или без НДС)</w:t>
            </w:r>
          </w:p>
        </w:tc>
      </w:tr>
      <w:tr w:rsidR="00EC5CAA" w:rsidRPr="006966F4" w:rsidTr="00C35CDD">
        <w:trPr>
          <w:trHeight w:val="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6966F4">
        <w:rPr>
          <w:rFonts w:ascii="Times New Roman" w:hAnsi="Times New Roman" w:cs="Times New Roman"/>
          <w:sz w:val="28"/>
          <w:szCs w:val="28"/>
        </w:rPr>
        <w:t>Затраты учреждения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а) к прямым затратам относить: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персонала, непосредственно оказывающего услугу;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запасов, потребляемых в процессе оказания услуги;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иные затраты, непосредственно связанные с оказанием услуги;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б) к накладным затратам относить: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амортизационные отчисления;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содержание имущества;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в) к общехозяйственным затратам относить: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работников учреждения, которые не принимают непосредственного участия в оказании платной услуги (административно-управленческого, административно-хозяйственного или иного персонала, не принимающего непосредственного участия в оказании  услуги);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юридические, справочные, консультационные услуги;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lastRenderedPageBreak/>
        <w:t>- затраты на содержание административного здания;</w:t>
      </w: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прочие затраты на общехозяйственные нужды.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14. Для расчета затрат на услугу используется метод прямого счета.</w:t>
      </w:r>
    </w:p>
    <w:p w:rsidR="00EC5CAA" w:rsidRPr="006966F4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 15.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В основе расчета затрат на оказание платной услуги  лежит прямой учет всех элементов затрат. </w:t>
      </w:r>
    </w:p>
    <w:p w:rsidR="00EC5CAA" w:rsidRPr="006966F4" w:rsidRDefault="00EC5CAA" w:rsidP="006966F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Зусл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Зоп+Змз+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Аусл+Зн+Зх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>,  где: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Зусл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66F4">
        <w:rPr>
          <w:rFonts w:ascii="Times New Roman" w:hAnsi="Times New Roman" w:cs="Times New Roman"/>
          <w:sz w:val="28"/>
          <w:szCs w:val="28"/>
        </w:rPr>
        <w:t>затраты на оказание платной услуги;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– затраты на основной персонал, непосредственно принимающий участие в оказании платной услуги;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Змз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– затраты на приобретение материальных запасов, потребляемых в процессе оказания платной услуги;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Аусл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– сумма начисленной амортизации оборудования, используемого при оказании платной услуги;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66F4">
        <w:rPr>
          <w:rFonts w:ascii="Times New Roman" w:hAnsi="Times New Roman" w:cs="Times New Roman"/>
          <w:sz w:val="28"/>
          <w:szCs w:val="28"/>
        </w:rPr>
        <w:t xml:space="preserve">накладные затраты, относимые на стоимость платной услуги.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– общехозяйственные затраты, относимые на стоимость платной услуги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16. Затраты на основной персонал, непосредственно принимающий участие в оказании платной услуги, включают в себя:</w:t>
      </w:r>
    </w:p>
    <w:p w:rsidR="00EC5CAA" w:rsidRPr="006966F4" w:rsidRDefault="00EC5CAA" w:rsidP="006966F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основного персонала;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- затраты на командировки основного персонала, связанные с предоставлением платной услуги;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- суммы вознаграждения (затраты оплату труда и начисления на выплаты по оплате труда)  лицам,  привлекаемым по гражданско-правовым договорам, непосредственно участвующим в процессе оказания платной услуги.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Данный расчет проводится по каждому сотруднику, участвующему в оказании соответствующей платной услуги, и определяются по формуле: </w:t>
      </w:r>
    </w:p>
    <w:p w:rsidR="00EC5CAA" w:rsidRPr="006966F4" w:rsidRDefault="00EC5CAA" w:rsidP="006966F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=∑ 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ОТч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Тусл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>,</w:t>
      </w:r>
      <w:r w:rsidRPr="006966F4">
        <w:rPr>
          <w:rFonts w:ascii="Times New Roman" w:hAnsi="Times New Roman" w:cs="Times New Roman"/>
          <w:sz w:val="28"/>
          <w:szCs w:val="28"/>
        </w:rPr>
        <w:t xml:space="preserve"> где: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– затраты на оплату труда и начисления на выплаты по оплате труда основного персонала;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Тусл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– норма рабочего времени, затрачиваемого основным персоналом;</w:t>
      </w:r>
    </w:p>
    <w:p w:rsidR="00EC5CAA" w:rsidRPr="006966F4" w:rsidRDefault="00EC5CAA" w:rsidP="00696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ОТч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 xml:space="preserve">– повременная (часовая, дневная, месячная) ставка в соответствии с тарификацией учреждения с  учетом  компенсационных  и  стимулирующих выплат, предусмотренных локальным документом учреждения, а также оплата труда по гражданско-правовым договорам лицам, привлекаемым для  оказания платной услуги  (включая начисления на выплаты по оплате труда). 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lastRenderedPageBreak/>
        <w:t xml:space="preserve">Расчет затрат на оплату труда персонала, непосредственно участвующего в процессе оказания платной услуги  приводится  по форме согласно Таблице 2.            </w:t>
      </w:r>
    </w:p>
    <w:p w:rsidR="00EC5CAA" w:rsidRPr="00F8490A" w:rsidRDefault="00EC5CAA" w:rsidP="006966F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8490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EC5CAA" w:rsidRPr="006966F4" w:rsidRDefault="00EC5CAA" w:rsidP="006966F4">
      <w:pPr>
        <w:pStyle w:val="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Cs w:val="28"/>
        </w:rPr>
      </w:pPr>
      <w:r w:rsidRPr="006966F4">
        <w:rPr>
          <w:rFonts w:eastAsia="Calibri"/>
          <w:b/>
          <w:szCs w:val="28"/>
        </w:rPr>
        <w:t>Расчет затрат на оплату труда основного персонала,</w:t>
      </w:r>
      <w:r w:rsidRPr="006966F4">
        <w:rPr>
          <w:b/>
          <w:szCs w:val="28"/>
        </w:rPr>
        <w:t xml:space="preserve"> непосредственно </w:t>
      </w:r>
    </w:p>
    <w:p w:rsidR="00EC5CAA" w:rsidRPr="006966F4" w:rsidRDefault="00EC5CAA" w:rsidP="006966F4">
      <w:pPr>
        <w:pStyle w:val="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Cs w:val="28"/>
        </w:rPr>
      </w:pPr>
      <w:r w:rsidRPr="006966F4">
        <w:rPr>
          <w:b/>
          <w:szCs w:val="28"/>
        </w:rPr>
        <w:t xml:space="preserve">участвующего в оказании платной услуги </w:t>
      </w:r>
    </w:p>
    <w:p w:rsidR="00EC5CAA" w:rsidRPr="006966F4" w:rsidRDefault="00EC5CAA" w:rsidP="006966F4">
      <w:pPr>
        <w:pStyle w:val="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Cs w:val="28"/>
        </w:rPr>
      </w:pPr>
      <w:r w:rsidRPr="006966F4">
        <w:rPr>
          <w:szCs w:val="28"/>
        </w:rPr>
        <w:t>_________________________________________________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(наименование платной услуги</w:t>
      </w:r>
      <w:proofErr w:type="gramStart"/>
      <w:r w:rsidRPr="006966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  <w:r w:rsidRPr="006966F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410"/>
        <w:gridCol w:w="1430"/>
        <w:gridCol w:w="1669"/>
        <w:gridCol w:w="2288"/>
      </w:tblGrid>
      <w:tr w:rsidR="00EC5CAA" w:rsidRPr="006966F4" w:rsidTr="00F8490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</w:t>
            </w:r>
            <w:proofErr w:type="spellStart"/>
            <w:proofErr w:type="gram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</w:t>
            </w:r>
            <w:r w:rsidR="00F8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ностной</w:t>
            </w:r>
            <w:proofErr w:type="spellEnd"/>
            <w:proofErr w:type="gram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оклад в месяц с учетом компенсационных и </w:t>
            </w: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стимулирую</w:t>
            </w:r>
            <w:r w:rsidR="00F8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</w:t>
            </w:r>
            <w:proofErr w:type="spell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выплат,</w:t>
            </w:r>
          </w:p>
          <w:p w:rsidR="00EC5CAA" w:rsidRPr="006966F4" w:rsidRDefault="00EC5CAA" w:rsidP="00F8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</w:t>
            </w:r>
            <w:proofErr w:type="gram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локальным </w:t>
            </w: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доку-ментом</w:t>
            </w:r>
            <w:proofErr w:type="spell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</w:t>
            </w:r>
            <w:r w:rsidR="00F8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включая начисления на выплаты по </w:t>
            </w: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</w:t>
            </w:r>
            <w:r w:rsidR="00F8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spell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 (руб.)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Месячный фонд рабочего времени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(мин.)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 времени на оказание платной услуги (работы)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(мин.)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оплату труда персонала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(5)=(2)/(3)*(4)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EC5CAA" w:rsidRPr="006966F4" w:rsidTr="00F8490A">
        <w:trPr>
          <w:trHeight w:val="1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5CAA" w:rsidRPr="006966F4" w:rsidTr="00F8490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17. Затраты на приобретение материальных запасов и услуг, полностью потребляемых в процессе оказания платной услуги, включают в себя</w:t>
      </w:r>
      <w:proofErr w:type="gramStart"/>
      <w:r w:rsidRPr="006966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товаров, потребляемых в процессе оказания платной услуги;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- затраты на мягкий инвентарь (износ мягкого инвентаря);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оргтехники;</w:t>
      </w:r>
    </w:p>
    <w:p w:rsidR="00EC5CAA" w:rsidRPr="006966F4" w:rsidRDefault="00EC5CAA" w:rsidP="0069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- затраты на другие материальные запасы, потребляемые в процессе оказания платной услуги.</w:t>
      </w:r>
    </w:p>
    <w:p w:rsidR="00EC5CAA" w:rsidRPr="006966F4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</w:t>
      </w:r>
    </w:p>
    <w:p w:rsidR="00EC5CAA" w:rsidRPr="006966F4" w:rsidRDefault="00EC5CAA" w:rsidP="006966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определяется по формуле:                      </w:t>
      </w:r>
      <w:r w:rsidRPr="006966F4">
        <w:rPr>
          <w:rFonts w:ascii="Times New Roman" w:hAnsi="Times New Roman" w:cs="Times New Roman"/>
          <w:b/>
          <w:position w:val="-32"/>
          <w:sz w:val="28"/>
          <w:szCs w:val="28"/>
        </w:rPr>
        <w:object w:dxaOrig="18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2pt" o:ole="" fillcolor="window">
            <v:imagedata r:id="rId9" o:title=""/>
          </v:shape>
          <o:OLEObject Type="Embed" ProgID="Equation.3" ShapeID="_x0000_i1025" DrawAspect="Content" ObjectID="_1449468263" r:id="rId10"/>
        </w:object>
      </w:r>
    </w:p>
    <w:p w:rsidR="00EC5CAA" w:rsidRPr="006966F4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Змз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– затраты на материальные запасы</w:t>
      </w:r>
      <w:r w:rsidRPr="006966F4">
        <w:rPr>
          <w:rFonts w:ascii="Times New Roman" w:hAnsi="Times New Roman" w:cs="Times New Roman"/>
          <w:i/>
          <w:sz w:val="28"/>
          <w:szCs w:val="28"/>
        </w:rPr>
        <w:t>,</w:t>
      </w:r>
      <w:r w:rsidRPr="006966F4">
        <w:rPr>
          <w:rFonts w:ascii="Times New Roman" w:hAnsi="Times New Roman" w:cs="Times New Roman"/>
          <w:sz w:val="28"/>
          <w:szCs w:val="28"/>
        </w:rPr>
        <w:t xml:space="preserve"> потребляемые в процессе оказания платной услуги; </w:t>
      </w:r>
    </w:p>
    <w:p w:rsidR="00EC5CAA" w:rsidRPr="006966F4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position w:val="-12"/>
          <w:sz w:val="28"/>
          <w:szCs w:val="28"/>
        </w:rPr>
        <w:object w:dxaOrig="500" w:dyaOrig="380">
          <v:shape id="_x0000_i1026" type="#_x0000_t75" style="width:28.5pt;height:21.75pt" o:ole="" fillcolor="window">
            <v:imagedata r:id="rId11" o:title=""/>
          </v:shape>
          <o:OLEObject Type="Embed" ProgID="Equation.3" ShapeID="_x0000_i1026" DrawAspect="Content" ObjectID="_1449468264" r:id="rId12"/>
        </w:object>
      </w:r>
      <w:r w:rsidRPr="006966F4">
        <w:rPr>
          <w:rFonts w:ascii="Times New Roman" w:hAnsi="Times New Roman" w:cs="Times New Roman"/>
          <w:sz w:val="28"/>
          <w:szCs w:val="28"/>
        </w:rPr>
        <w:t>– материальные запасы определенного вида;</w:t>
      </w:r>
    </w:p>
    <w:p w:rsidR="00EC5CAA" w:rsidRPr="006966F4" w:rsidRDefault="00EC5CAA" w:rsidP="0069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i/>
          <w:sz w:val="28"/>
          <w:szCs w:val="28"/>
        </w:rPr>
        <w:t>Ц</w:t>
      </w:r>
      <w:proofErr w:type="gramStart"/>
      <w:r w:rsidRPr="006966F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proofErr w:type="gram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– цена приобретаемых материальных запасов.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lastRenderedPageBreak/>
        <w:t xml:space="preserve"> Расчет затрат на материальные запасы, непосредственно потребляемые в процессе оказания платной услуги, производится по форме согласно Таблице 3.</w:t>
      </w:r>
    </w:p>
    <w:p w:rsidR="00EC5CAA" w:rsidRPr="00F8490A" w:rsidRDefault="00EC5CAA" w:rsidP="006966F4">
      <w:pPr>
        <w:pStyle w:val="1"/>
        <w:spacing w:before="0" w:after="0"/>
        <w:jc w:val="right"/>
        <w:rPr>
          <w:i/>
          <w:sz w:val="24"/>
          <w:szCs w:val="24"/>
        </w:rPr>
      </w:pPr>
      <w:r w:rsidRPr="00F8490A">
        <w:rPr>
          <w:i/>
          <w:sz w:val="24"/>
          <w:szCs w:val="24"/>
        </w:rPr>
        <w:t>Таблица 3</w:t>
      </w:r>
    </w:p>
    <w:p w:rsidR="00EC5CAA" w:rsidRPr="006966F4" w:rsidRDefault="00EC5CAA" w:rsidP="006966F4">
      <w:pPr>
        <w:pStyle w:val="4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966F4">
        <w:rPr>
          <w:rFonts w:ascii="Times New Roman" w:eastAsia="Times New Roman" w:hAnsi="Times New Roman"/>
          <w:b/>
          <w:szCs w:val="28"/>
          <w:lang w:eastAsia="ru-RU"/>
        </w:rPr>
        <w:t>Расчет затрат на материальные запасы,</w:t>
      </w:r>
    </w:p>
    <w:p w:rsidR="00EC5CAA" w:rsidRPr="006966F4" w:rsidRDefault="00EC5CAA" w:rsidP="006966F4">
      <w:pPr>
        <w:pStyle w:val="4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966F4">
        <w:rPr>
          <w:rFonts w:ascii="Times New Roman" w:hAnsi="Times New Roman"/>
          <w:b/>
          <w:szCs w:val="28"/>
        </w:rPr>
        <w:t xml:space="preserve"> непосредственно потребляемые в процессе оказания платной услуги 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5CAA" w:rsidRPr="00F8490A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90A">
        <w:rPr>
          <w:rFonts w:ascii="Times New Roman" w:hAnsi="Times New Roman" w:cs="Times New Roman"/>
          <w:i/>
          <w:sz w:val="24"/>
          <w:szCs w:val="24"/>
        </w:rPr>
        <w:t>(наименование платной услуги</w:t>
      </w:r>
      <w:proofErr w:type="gramStart"/>
      <w:r w:rsidRPr="00F849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0"/>
        <w:gridCol w:w="1418"/>
        <w:gridCol w:w="1755"/>
        <w:gridCol w:w="1141"/>
        <w:gridCol w:w="2816"/>
      </w:tblGrid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Единица измерения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 </w:t>
            </w:r>
          </w:p>
          <w:p w:rsidR="00F8490A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ед.</w:t>
            </w:r>
            <w:proofErr w:type="gramEnd"/>
          </w:p>
          <w:p w:rsidR="00EC5CAA" w:rsidRPr="006966F4" w:rsidRDefault="00EC5CAA" w:rsidP="00F8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измерения)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единицу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 материальных запасов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(5)= (3)*(4)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F8490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18.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Расчет суммы начисленной амортизации оборудования,  используемого при оказании платной услуги, приводится  по форме согласно Таблице 4.                                                                                                                   </w:t>
      </w:r>
    </w:p>
    <w:p w:rsidR="00EC5CAA" w:rsidRPr="00F8490A" w:rsidRDefault="00EC5CAA" w:rsidP="006966F4">
      <w:pPr>
        <w:pStyle w:val="2"/>
        <w:spacing w:before="0" w:after="0"/>
        <w:jc w:val="right"/>
        <w:rPr>
          <w:i/>
          <w:sz w:val="24"/>
          <w:szCs w:val="24"/>
        </w:rPr>
      </w:pPr>
      <w:r w:rsidRPr="006966F4">
        <w:rPr>
          <w:szCs w:val="28"/>
        </w:rPr>
        <w:t xml:space="preserve">   </w:t>
      </w:r>
      <w:r w:rsidRPr="00F8490A">
        <w:rPr>
          <w:i/>
          <w:sz w:val="24"/>
          <w:szCs w:val="24"/>
        </w:rPr>
        <w:t>Таблица 4</w:t>
      </w:r>
    </w:p>
    <w:p w:rsidR="00EC5CAA" w:rsidRPr="006966F4" w:rsidRDefault="00EC5CAA" w:rsidP="006966F4">
      <w:pPr>
        <w:pStyle w:val="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Cs w:val="28"/>
        </w:rPr>
      </w:pPr>
      <w:r w:rsidRPr="006966F4">
        <w:rPr>
          <w:rFonts w:eastAsia="Calibri"/>
          <w:b/>
          <w:szCs w:val="28"/>
        </w:rPr>
        <w:t>Расчет суммы начисленной амортизации оборудования,</w:t>
      </w:r>
      <w:r w:rsidRPr="006966F4">
        <w:rPr>
          <w:b/>
          <w:szCs w:val="28"/>
        </w:rPr>
        <w:t xml:space="preserve"> </w:t>
      </w:r>
    </w:p>
    <w:p w:rsidR="00EC5CAA" w:rsidRPr="006966F4" w:rsidRDefault="00EC5CAA" w:rsidP="006966F4">
      <w:pPr>
        <w:pStyle w:val="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Calibri"/>
          <w:b/>
          <w:szCs w:val="28"/>
        </w:rPr>
      </w:pPr>
      <w:proofErr w:type="gramStart"/>
      <w:r w:rsidRPr="006966F4">
        <w:rPr>
          <w:b/>
          <w:szCs w:val="28"/>
        </w:rPr>
        <w:t>используемого</w:t>
      </w:r>
      <w:proofErr w:type="gramEnd"/>
      <w:r w:rsidRPr="006966F4">
        <w:rPr>
          <w:b/>
          <w:szCs w:val="28"/>
        </w:rPr>
        <w:t xml:space="preserve"> при оказании платной услуги 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5CAA" w:rsidRPr="00F8490A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90A">
        <w:rPr>
          <w:rFonts w:ascii="Times New Roman" w:hAnsi="Times New Roman" w:cs="Times New Roman"/>
          <w:i/>
          <w:sz w:val="24"/>
          <w:szCs w:val="24"/>
        </w:rPr>
        <w:t>(наименование платной услуги</w:t>
      </w:r>
      <w:proofErr w:type="gramStart"/>
      <w:r w:rsidRPr="00F8490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134"/>
        <w:gridCol w:w="1701"/>
        <w:gridCol w:w="1701"/>
        <w:gridCol w:w="2551"/>
      </w:tblGrid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норма износа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начисленной амортизации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(6)=(2)*(3)/(4)*(5)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lastRenderedPageBreak/>
        <w:t>19. Объем накладных и общехозяйственных затрат относится на стоимость платной услуги   пропорционально объему выручки  от реализации  платной услуги</w:t>
      </w:r>
    </w:p>
    <w:p w:rsidR="00EC5CAA" w:rsidRPr="006966F4" w:rsidRDefault="00EC5CAA" w:rsidP="006966F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</w:t>
      </w:r>
      <w:r w:rsidRPr="006966F4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r w:rsidRPr="006966F4"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proofErr w:type="gramEnd"/>
      <w:r w:rsidRPr="006966F4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= </w:t>
      </w:r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66F4">
        <w:rPr>
          <w:rFonts w:ascii="Times New Roman" w:hAnsi="Times New Roman" w:cs="Times New Roman"/>
          <w:sz w:val="28"/>
          <w:szCs w:val="28"/>
        </w:rPr>
        <w:t>где: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proofErr w:type="gram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66F4">
        <w:rPr>
          <w:rFonts w:ascii="Times New Roman" w:hAnsi="Times New Roman" w:cs="Times New Roman"/>
          <w:sz w:val="28"/>
          <w:szCs w:val="28"/>
        </w:rPr>
        <w:t>коэффициент накладных затрат.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proofErr w:type="spellEnd"/>
      <w:proofErr w:type="gramEnd"/>
      <w:r w:rsidRPr="006966F4">
        <w:rPr>
          <w:rFonts w:ascii="Times New Roman" w:hAnsi="Times New Roman" w:cs="Times New Roman"/>
          <w:sz w:val="28"/>
          <w:szCs w:val="28"/>
        </w:rPr>
        <w:t xml:space="preserve"> – коэффициент общехозяйственных затрат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sz w:val="28"/>
          <w:szCs w:val="28"/>
        </w:rPr>
        <w:t>В</w:t>
      </w:r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6966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– выручка от реализации услуги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Данные коэффициенты рассчитываются на основании отчетных данных за предшествующий период и прогнозируемых изменений в плановом периоде:</w:t>
      </w:r>
    </w:p>
    <w:p w:rsidR="00EC5CAA" w:rsidRPr="006966F4" w:rsidRDefault="00EC5CAA" w:rsidP="006966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6966F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6F4">
        <w:rPr>
          <w:rFonts w:ascii="Times New Roman" w:hAnsi="Times New Roman" w:cs="Times New Roman"/>
          <w:sz w:val="28"/>
          <w:szCs w:val="28"/>
        </w:rPr>
        <w:t>З</w:t>
      </w:r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966F4">
        <w:rPr>
          <w:rFonts w:ascii="Times New Roman" w:hAnsi="Times New Roman" w:cs="Times New Roman"/>
          <w:sz w:val="28"/>
          <w:szCs w:val="28"/>
        </w:rPr>
        <w:t>+А</w:t>
      </w:r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>)/В</w:t>
      </w:r>
      <w:r w:rsidRPr="006966F4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6966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966F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Зауп+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F4">
        <w:rPr>
          <w:rFonts w:ascii="Times New Roman" w:hAnsi="Times New Roman" w:cs="Times New Roman"/>
          <w:sz w:val="28"/>
          <w:szCs w:val="28"/>
        </w:rPr>
        <w:t>З</w:t>
      </w:r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>)/В,      где: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66F4">
        <w:rPr>
          <w:rFonts w:ascii="Times New Roman" w:hAnsi="Times New Roman" w:cs="Times New Roman"/>
          <w:sz w:val="28"/>
          <w:szCs w:val="28"/>
        </w:rPr>
        <w:t>фактические</w:t>
      </w:r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F4">
        <w:rPr>
          <w:rFonts w:ascii="Times New Roman" w:hAnsi="Times New Roman" w:cs="Times New Roman"/>
          <w:sz w:val="28"/>
          <w:szCs w:val="28"/>
        </w:rPr>
        <w:t>накладные затраты 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  <w:r w:rsidRPr="006966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sz w:val="28"/>
          <w:szCs w:val="28"/>
        </w:rP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6966F4">
        <w:rPr>
          <w:rFonts w:ascii="Times New Roman" w:hAnsi="Times New Roman" w:cs="Times New Roman"/>
          <w:sz w:val="28"/>
          <w:szCs w:val="28"/>
        </w:rPr>
        <w:t>, если  аренда необходима для оказания платной услуги),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уборку помещений, на содержание транспорта, приобретение топлива для котельных (печей), санитарную обработку помещений.</w:t>
      </w:r>
    </w:p>
    <w:p w:rsidR="00EC5CAA" w:rsidRPr="006966F4" w:rsidRDefault="00F8490A" w:rsidP="006966F4">
      <w:pPr>
        <w:pStyle w:val="a3"/>
        <w:rPr>
          <w:szCs w:val="28"/>
        </w:rPr>
      </w:pPr>
      <w:r>
        <w:rPr>
          <w:i/>
          <w:szCs w:val="28"/>
        </w:rPr>
        <w:t xml:space="preserve">  </w:t>
      </w:r>
      <w:r w:rsidR="00EC5CAA" w:rsidRPr="00F8490A">
        <w:rPr>
          <w:i/>
          <w:szCs w:val="28"/>
        </w:rPr>
        <w:t>А</w:t>
      </w:r>
      <w:r w:rsidR="00EC5CAA" w:rsidRPr="00F8490A">
        <w:rPr>
          <w:i/>
          <w:szCs w:val="28"/>
          <w:vertAlign w:val="subscript"/>
        </w:rPr>
        <w:t>н</w:t>
      </w:r>
      <w:r w:rsidR="00EC5CAA" w:rsidRPr="006966F4">
        <w:rPr>
          <w:i/>
          <w:szCs w:val="28"/>
        </w:rPr>
        <w:t xml:space="preserve"> –</w:t>
      </w:r>
      <w:r w:rsidR="00EC5CAA" w:rsidRPr="006966F4">
        <w:rPr>
          <w:szCs w:val="28"/>
        </w:rPr>
        <w:t xml:space="preserve"> прогноз суммы начисленной амортизации имущества общехозяйственного назначения в плановом периоде.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i/>
          <w:sz w:val="28"/>
          <w:szCs w:val="28"/>
        </w:rPr>
        <w:t>В</w:t>
      </w:r>
      <w:r w:rsidRPr="006966F4">
        <w:rPr>
          <w:rFonts w:ascii="Times New Roman" w:hAnsi="Times New Roman" w:cs="Times New Roman"/>
          <w:sz w:val="28"/>
          <w:szCs w:val="28"/>
        </w:rPr>
        <w:t xml:space="preserve"> – прогноз общей суммы выручки от оказания платных услуг</w:t>
      </w:r>
    </w:p>
    <w:p w:rsidR="00EC5CAA" w:rsidRPr="006966F4" w:rsidRDefault="00EC5CAA" w:rsidP="0069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i/>
          <w:sz w:val="28"/>
          <w:szCs w:val="28"/>
        </w:rPr>
        <w:t>Зауп</w:t>
      </w:r>
      <w:proofErr w:type="spellEnd"/>
      <w:r w:rsidRPr="006966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66F4">
        <w:rPr>
          <w:rFonts w:ascii="Times New Roman" w:hAnsi="Times New Roman" w:cs="Times New Roman"/>
          <w:sz w:val="28"/>
          <w:szCs w:val="28"/>
        </w:rPr>
        <w:t>фактические затраты на административно-управленческий персонал за предшествующий период, скорректированные на прогнозируемое изменение численности  персонала и прогнозируемый рост заработной платы;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Затраты на административно-управленческий персонал включают в себя: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нормативные затраты на командировки административно-управленческого персонала;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по повышению квалификации основного и административно-управленческого персонала.</w:t>
      </w:r>
    </w:p>
    <w:p w:rsidR="00EC5CAA" w:rsidRPr="006966F4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4">
        <w:rPr>
          <w:rFonts w:ascii="Times New Roman" w:hAnsi="Times New Roman" w:cs="Times New Roman"/>
          <w:sz w:val="28"/>
          <w:szCs w:val="28"/>
        </w:rPr>
        <w:t>З</w:t>
      </w:r>
      <w:r w:rsidRPr="006966F4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6966F4">
        <w:rPr>
          <w:rFonts w:ascii="Times New Roman" w:hAnsi="Times New Roman" w:cs="Times New Roman"/>
          <w:sz w:val="28"/>
          <w:szCs w:val="28"/>
        </w:rPr>
        <w:t xml:space="preserve"> - затраты общехозяйственного назначения  включают в себя:  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lastRenderedPageBreak/>
        <w:t xml:space="preserve"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EC5CAA" w:rsidRPr="006966F4" w:rsidRDefault="00EC5CAA" w:rsidP="006966F4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- затраты на услуги связи,  затраты на услуги банков,  затраты на прочие услуги, потребляемые учреждением при оказании платной услуги;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Расчет накладных затрат приводится по форме согласно Таблице 5.       </w:t>
      </w: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Расчет общехозяйственных затрат приводится по форме согласно Таблице 6.                                                                                                             </w:t>
      </w:r>
    </w:p>
    <w:p w:rsidR="00EC5CAA" w:rsidRPr="00F8490A" w:rsidRDefault="00EC5CAA" w:rsidP="006966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i/>
          <w:sz w:val="24"/>
          <w:szCs w:val="24"/>
        </w:rPr>
      </w:pPr>
      <w:r w:rsidRPr="00F8490A">
        <w:rPr>
          <w:i/>
          <w:sz w:val="24"/>
          <w:szCs w:val="24"/>
        </w:rPr>
        <w:t>Таблица 5</w:t>
      </w:r>
    </w:p>
    <w:p w:rsidR="00EC5CAA" w:rsidRPr="006966F4" w:rsidRDefault="00EC5CAA" w:rsidP="006966F4">
      <w:pPr>
        <w:pStyle w:val="3"/>
        <w:rPr>
          <w:rFonts w:eastAsia="Calibri"/>
          <w:b/>
          <w:szCs w:val="28"/>
        </w:rPr>
      </w:pPr>
      <w:r w:rsidRPr="006966F4">
        <w:rPr>
          <w:rFonts w:eastAsia="Calibri"/>
          <w:b/>
          <w:szCs w:val="28"/>
        </w:rPr>
        <w:t>Расчет накладных затрат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5CAA" w:rsidRPr="00F8490A" w:rsidRDefault="0007511D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90A">
        <w:rPr>
          <w:rFonts w:ascii="Times New Roman" w:hAnsi="Times New Roman" w:cs="Times New Roman"/>
          <w:i/>
          <w:sz w:val="24"/>
          <w:szCs w:val="24"/>
        </w:rPr>
        <w:t>(наименование платной услуги</w:t>
      </w:r>
      <w:r w:rsidR="00EC5CAA" w:rsidRPr="00F8490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6946"/>
        <w:gridCol w:w="2268"/>
      </w:tblGrid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C5CAA" w:rsidRPr="006966F4" w:rsidTr="00C35CDD">
        <w:trPr>
          <w:trHeight w:val="5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накладных затрат: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на приобретение материальных запасов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услуг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коммунальных услуг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содержание имущества  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персонала (уборка помещений, отопление печей)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суммы начисле</w:t>
            </w:r>
            <w:r w:rsidR="002424A7"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нной амортизации имущества обще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хозяйственного назначения,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не   связанного с оказанием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выручки от реализации платных услуг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(4)=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{(1)+(2)}/(3)</w:t>
            </w: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выручки от данной платной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накладные затраты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(6)=(4)*(5)</w:t>
            </w:r>
          </w:p>
        </w:tc>
      </w:tr>
    </w:tbl>
    <w:p w:rsidR="00EC5CAA" w:rsidRPr="006966F4" w:rsidRDefault="00EC5CAA" w:rsidP="006966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szCs w:val="28"/>
        </w:rPr>
      </w:pPr>
    </w:p>
    <w:p w:rsidR="00EC5CAA" w:rsidRPr="00F8490A" w:rsidRDefault="00EC5CAA" w:rsidP="006966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i/>
          <w:sz w:val="24"/>
          <w:szCs w:val="24"/>
        </w:rPr>
      </w:pPr>
      <w:r w:rsidRPr="00F8490A">
        <w:rPr>
          <w:i/>
          <w:sz w:val="24"/>
          <w:szCs w:val="24"/>
        </w:rPr>
        <w:t>Таблица 6</w:t>
      </w:r>
    </w:p>
    <w:p w:rsidR="00EC5CAA" w:rsidRPr="006966F4" w:rsidRDefault="00EC5CAA" w:rsidP="006966F4">
      <w:pPr>
        <w:pStyle w:val="3"/>
        <w:rPr>
          <w:rFonts w:eastAsia="Calibri"/>
          <w:b/>
          <w:szCs w:val="28"/>
        </w:rPr>
      </w:pPr>
      <w:r w:rsidRPr="006966F4">
        <w:rPr>
          <w:rFonts w:eastAsia="Calibri"/>
          <w:b/>
          <w:szCs w:val="28"/>
        </w:rPr>
        <w:t>Расчет общехозяйственных затрат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5CAA" w:rsidRPr="00F8490A" w:rsidRDefault="0007511D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90A">
        <w:rPr>
          <w:rFonts w:ascii="Times New Roman" w:hAnsi="Times New Roman" w:cs="Times New Roman"/>
          <w:i/>
          <w:sz w:val="24"/>
          <w:szCs w:val="24"/>
        </w:rPr>
        <w:t>(наименование платной услуги</w:t>
      </w:r>
      <w:r w:rsidR="00EC5CAA" w:rsidRPr="00F8490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6728"/>
        <w:gridCol w:w="2268"/>
      </w:tblGrid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затрат по оплате труда и начислений на выплаты по оплате труда административно-управленческого персонала,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не участвующего в  процессе оказания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rPr>
          <w:trHeight w:val="5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 затрат общехозяйственного назначения: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- на приобретение материальных запасов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- оплату услуг связи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- услуги в области информационных технологий  </w:t>
            </w:r>
          </w:p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- прочие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 xml:space="preserve">выручки от реализации платных услуг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 общехозяйственных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(4)=</w:t>
            </w: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{(1)+(2)}/(3)</w:t>
            </w: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Прогноз выручки от данной платной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общехозяйственные затраты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(6)=(4)*(5)</w:t>
            </w:r>
          </w:p>
        </w:tc>
      </w:tr>
    </w:tbl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A" w:rsidRPr="006966F4" w:rsidRDefault="00EC5CAA" w:rsidP="00696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20. Расчет тарифа приводится по форме согласно Таблице  7.</w:t>
      </w:r>
    </w:p>
    <w:p w:rsidR="00EC5CAA" w:rsidRPr="00F8490A" w:rsidRDefault="00EC5CAA" w:rsidP="00F8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8490A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EC5CAA" w:rsidRPr="006966F4" w:rsidRDefault="00EC5CAA" w:rsidP="006966F4">
      <w:pPr>
        <w:pStyle w:val="3"/>
        <w:rPr>
          <w:b/>
          <w:szCs w:val="28"/>
        </w:rPr>
      </w:pPr>
      <w:r w:rsidRPr="006966F4">
        <w:rPr>
          <w:b/>
          <w:szCs w:val="28"/>
        </w:rPr>
        <w:t xml:space="preserve">Расчет предельного тарифа на оказание платной услуги </w:t>
      </w:r>
    </w:p>
    <w:p w:rsidR="00EC5CAA" w:rsidRPr="006966F4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5CAA" w:rsidRPr="00F8490A" w:rsidRDefault="00EC5CAA" w:rsidP="0069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8490A">
        <w:rPr>
          <w:rFonts w:ascii="Times New Roman" w:hAnsi="Times New Roman" w:cs="Times New Roman"/>
          <w:i/>
        </w:rPr>
        <w:t>(наименование платной услуги)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660"/>
        <w:gridCol w:w="2340"/>
      </w:tblGrid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pStyle w:val="3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6966F4">
              <w:rPr>
                <w:color w:val="000000"/>
                <w:szCs w:val="28"/>
              </w:rPr>
              <w:t xml:space="preserve">Затраты на оплату труда основного персонала, </w:t>
            </w:r>
            <w:r w:rsidRPr="006966F4">
              <w:rPr>
                <w:szCs w:val="28"/>
              </w:rPr>
              <w:t>непосредственно участвующего в оказании платной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Накладные затраты, относимые на платную услугу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Общехозяйственные затраты, относимые на платную услугу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Рентабельность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запланированных мероприятий (посещений), ед.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(налоги указываются  в случае их включения согласно действующему налоговому законодательству по установленным ставкам)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CAA" w:rsidRPr="006966F4" w:rsidTr="00C35C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 на платную услугу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A" w:rsidRPr="006966F4" w:rsidRDefault="00EC5CAA" w:rsidP="0069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(10)=((6)+(7))/8+(9)</w:t>
            </w:r>
          </w:p>
        </w:tc>
      </w:tr>
    </w:tbl>
    <w:p w:rsidR="00EC5CAA" w:rsidRPr="006966F4" w:rsidRDefault="00EC5CAA" w:rsidP="006966F4">
      <w:pPr>
        <w:pStyle w:val="ConsPlusTitle"/>
        <w:widowControl/>
        <w:jc w:val="both"/>
        <w:outlineLvl w:val="0"/>
        <w:rPr>
          <w:szCs w:val="28"/>
        </w:rPr>
      </w:pPr>
    </w:p>
    <w:p w:rsidR="00A66CD1" w:rsidRPr="006966F4" w:rsidRDefault="00A66CD1" w:rsidP="0069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CD1" w:rsidRPr="006966F4" w:rsidSect="00B515D6">
      <w:headerReference w:type="even" r:id="rId13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5B" w:rsidRDefault="0024305B" w:rsidP="00264614">
      <w:pPr>
        <w:spacing w:after="0" w:line="240" w:lineRule="auto"/>
      </w:pPr>
      <w:r>
        <w:separator/>
      </w:r>
    </w:p>
  </w:endnote>
  <w:endnote w:type="continuationSeparator" w:id="0">
    <w:p w:rsidR="0024305B" w:rsidRDefault="0024305B" w:rsidP="0026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5B" w:rsidRDefault="0024305B" w:rsidP="00264614">
      <w:pPr>
        <w:spacing w:after="0" w:line="240" w:lineRule="auto"/>
      </w:pPr>
      <w:r>
        <w:separator/>
      </w:r>
    </w:p>
  </w:footnote>
  <w:footnote w:type="continuationSeparator" w:id="0">
    <w:p w:rsidR="0024305B" w:rsidRDefault="0024305B" w:rsidP="0026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D2" w:rsidRDefault="006855B6" w:rsidP="00320A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C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FD2" w:rsidRDefault="00243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D2B"/>
    <w:multiLevelType w:val="singleLevel"/>
    <w:tmpl w:val="7E06333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CAA"/>
    <w:rsid w:val="0007511D"/>
    <w:rsid w:val="000B44D9"/>
    <w:rsid w:val="002424A7"/>
    <w:rsid w:val="0024305B"/>
    <w:rsid w:val="00264614"/>
    <w:rsid w:val="00297DA5"/>
    <w:rsid w:val="002D4DFA"/>
    <w:rsid w:val="003740E6"/>
    <w:rsid w:val="004C0922"/>
    <w:rsid w:val="005C145F"/>
    <w:rsid w:val="0063653C"/>
    <w:rsid w:val="00653E83"/>
    <w:rsid w:val="006855B6"/>
    <w:rsid w:val="006966F4"/>
    <w:rsid w:val="008553DA"/>
    <w:rsid w:val="00A26E22"/>
    <w:rsid w:val="00A55E3A"/>
    <w:rsid w:val="00A66CD1"/>
    <w:rsid w:val="00AE672B"/>
    <w:rsid w:val="00B515D6"/>
    <w:rsid w:val="00BF3C2C"/>
    <w:rsid w:val="00C35A91"/>
    <w:rsid w:val="00C40285"/>
    <w:rsid w:val="00EC5CAA"/>
    <w:rsid w:val="00F8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4"/>
  </w:style>
  <w:style w:type="paragraph" w:styleId="1">
    <w:name w:val="heading 1"/>
    <w:basedOn w:val="a"/>
    <w:next w:val="a"/>
    <w:link w:val="10"/>
    <w:qFormat/>
    <w:rsid w:val="00EC5CAA"/>
    <w:pPr>
      <w:keepNext/>
      <w:spacing w:before="100" w:after="100" w:line="240" w:lineRule="auto"/>
      <w:ind w:firstLine="708"/>
      <w:jc w:val="both"/>
      <w:outlineLvl w:val="0"/>
    </w:pPr>
    <w:rPr>
      <w:rFonts w:ascii="Times New Roman" w:eastAsia="Calibri" w:hAnsi="Times New Roman" w:cs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EC5CAA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EC5CA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EC5CAA"/>
    <w:pPr>
      <w:keepNext/>
      <w:jc w:val="both"/>
      <w:outlineLvl w:val="3"/>
    </w:pPr>
    <w:rPr>
      <w:rFonts w:ascii="Calibri" w:eastAsia="Calibri" w:hAnsi="Calibri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CAA"/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rsid w:val="00EC5CAA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EC5CAA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rsid w:val="00EC5CAA"/>
    <w:rPr>
      <w:rFonts w:ascii="Calibri" w:eastAsia="Calibri" w:hAnsi="Calibri" w:cs="Times New Roman"/>
      <w:sz w:val="28"/>
      <w:lang w:eastAsia="en-US"/>
    </w:rPr>
  </w:style>
  <w:style w:type="paragraph" w:styleId="a3">
    <w:name w:val="Body Text Indent"/>
    <w:basedOn w:val="a"/>
    <w:link w:val="a4"/>
    <w:rsid w:val="00EC5CA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C5C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EC5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C5C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5CA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C5C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EC5CAA"/>
    <w:rPr>
      <w:color w:val="0000FF"/>
      <w:u w:val="single"/>
    </w:rPr>
  </w:style>
  <w:style w:type="paragraph" w:customStyle="1" w:styleId="ConsPlusTitle">
    <w:name w:val="ConsPlusTitle"/>
    <w:rsid w:val="00EC5CA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Normal">
    <w:name w:val="ConsPlusNormal"/>
    <w:rsid w:val="00EC5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EC5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C5C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C5C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rsid w:val="00EC5CA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5CAA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EC5CAA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5CAA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EC5CAA"/>
    <w:pPr>
      <w:spacing w:after="120" w:line="360" w:lineRule="auto"/>
      <w:ind w:left="283"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5CA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B5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1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alecko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8094-A2EC-4B18-A1A8-629D504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8</cp:revision>
  <cp:lastPrinted>2013-12-25T00:15:00Z</cp:lastPrinted>
  <dcterms:created xsi:type="dcterms:W3CDTF">2013-12-17T21:54:00Z</dcterms:created>
  <dcterms:modified xsi:type="dcterms:W3CDTF">2013-12-25T00:18:00Z</dcterms:modified>
</cp:coreProperties>
</file>