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39" w:rsidRPr="00556B62" w:rsidRDefault="00556B62" w:rsidP="00C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62">
        <w:rPr>
          <w:rFonts w:ascii="Times New Roman" w:hAnsi="Times New Roman" w:cs="Times New Roman"/>
          <w:b/>
          <w:sz w:val="28"/>
          <w:szCs w:val="28"/>
        </w:rPr>
        <w:t>В Кадастровой палате прошел очередной семинар для кадастровых инженеров</w:t>
      </w:r>
    </w:p>
    <w:p w:rsidR="005D2B58" w:rsidRPr="005D2B58" w:rsidRDefault="005D2B58" w:rsidP="005D2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B62" w:rsidRPr="00556B62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>28 февраля в филиале Кадастровой палаты по Бурятии прошло очередное лекционное занятие для кадастровых инженеров. В семинаре приняли участие 20 специалистов в области кадастровой деятельности.</w:t>
      </w:r>
    </w:p>
    <w:p w:rsidR="00556B62" w:rsidRPr="00556B62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>Начальник отдела обеспечения ведения Единого государственного реестра недвижимости, Э.Ц. Батуева осветила тему «Лица, по заявлению которых осуществляются государственный кадастровый учет и государственная регистрация прав. Документы, необходимые для осуществления государственного кадастрового учета и государственной регистрации прав».</w:t>
      </w:r>
    </w:p>
    <w:p w:rsidR="00556B62" w:rsidRPr="00556B62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 xml:space="preserve">Про особенности осуществления государственного кадастрового учета при образовании объекта недвижимости, в том числе домов блокированной застройки, рассказала С.Б. </w:t>
      </w:r>
      <w:proofErr w:type="spellStart"/>
      <w:r w:rsidRPr="00556B62">
        <w:rPr>
          <w:rFonts w:ascii="Times New Roman" w:hAnsi="Times New Roman" w:cs="Times New Roman"/>
          <w:sz w:val="28"/>
          <w:szCs w:val="28"/>
        </w:rPr>
        <w:t>Гатапова</w:t>
      </w:r>
      <w:proofErr w:type="spellEnd"/>
      <w:r w:rsidRPr="00556B62">
        <w:rPr>
          <w:rFonts w:ascii="Times New Roman" w:hAnsi="Times New Roman" w:cs="Times New Roman"/>
          <w:sz w:val="28"/>
          <w:szCs w:val="28"/>
        </w:rPr>
        <w:t xml:space="preserve">, начальник отдела обработки документов и обеспечения учетных действий. </w:t>
      </w:r>
    </w:p>
    <w:p w:rsidR="00556B62" w:rsidRPr="00556B62" w:rsidRDefault="00556B62" w:rsidP="0055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6B62">
        <w:rPr>
          <w:rFonts w:ascii="Times New Roman" w:hAnsi="Times New Roman" w:cs="Times New Roman"/>
          <w:sz w:val="28"/>
          <w:szCs w:val="28"/>
        </w:rPr>
        <w:t xml:space="preserve">Ведущий инженер отдела инфраструктуры пространственных данных М.В. Аникин, в свою очередь провел обзор изменений порядка подготовки сведений о границах населенных пунктов, территориальных зон для внесения их в ЕГРН в связи с вступлением в действие Федерального закона от 31.12.2017г. №507-ФЗ «О внесении изменений в Градостроительный комплекс Российской Федерации и отдельные законодательные акты Российской Федерации». </w:t>
      </w:r>
      <w:proofErr w:type="gramEnd"/>
    </w:p>
    <w:p w:rsidR="00556B62" w:rsidRPr="00556B62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 xml:space="preserve">Кроме того, в ходе семинара кадастровые инженеры смогли получить ответы на вопросы, возникающие при осуществлении кадастровой деятельности. </w:t>
      </w:r>
    </w:p>
    <w:p w:rsidR="00556B62" w:rsidRPr="00556B62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2">
        <w:rPr>
          <w:rFonts w:ascii="Times New Roman" w:hAnsi="Times New Roman" w:cs="Times New Roman"/>
          <w:sz w:val="28"/>
          <w:szCs w:val="28"/>
        </w:rPr>
        <w:t xml:space="preserve">Отметим, что проведение Филиалом подобных мероприятий влияет на качество выполняемой работы кадастровыми инженерами и, как следствие, </w:t>
      </w:r>
      <w:r w:rsidRPr="00556B62">
        <w:rPr>
          <w:rFonts w:ascii="Times New Roman" w:hAnsi="Times New Roman" w:cs="Times New Roman"/>
          <w:sz w:val="28"/>
          <w:szCs w:val="28"/>
        </w:rPr>
        <w:lastRenderedPageBreak/>
        <w:t>зависит, насколько быстро граждане смогут поставить на кадастровый учет объекты недвижимости и зарегистрировать свои права.</w:t>
      </w:r>
    </w:p>
    <w:p w:rsidR="004743C8" w:rsidRDefault="00556B62" w:rsidP="00556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B62">
        <w:rPr>
          <w:rFonts w:ascii="Times New Roman" w:hAnsi="Times New Roman" w:cs="Times New Roman"/>
          <w:sz w:val="28"/>
          <w:szCs w:val="28"/>
        </w:rPr>
        <w:t>Лекционные занятия Филиалом осуществляются 1 раз в два месяца на регулярной основе.</w:t>
      </w:r>
    </w:p>
    <w:p w:rsidR="00556B62" w:rsidRDefault="00556B62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CD" w:rsidRDefault="00137ECD" w:rsidP="000F6087">
      <w:pPr>
        <w:spacing w:after="0" w:line="240" w:lineRule="auto"/>
      </w:pPr>
      <w:r>
        <w:separator/>
      </w:r>
    </w:p>
  </w:endnote>
  <w:endnote w:type="continuationSeparator" w:id="0">
    <w:p w:rsidR="00137ECD" w:rsidRDefault="00137EC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CD" w:rsidRDefault="00137ECD" w:rsidP="000F6087">
      <w:pPr>
        <w:spacing w:after="0" w:line="240" w:lineRule="auto"/>
      </w:pPr>
      <w:r>
        <w:separator/>
      </w:r>
    </w:p>
  </w:footnote>
  <w:footnote w:type="continuationSeparator" w:id="0">
    <w:p w:rsidR="00137ECD" w:rsidRDefault="00137EC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37ECD"/>
    <w:rsid w:val="001D7E22"/>
    <w:rsid w:val="00285B23"/>
    <w:rsid w:val="00292E6A"/>
    <w:rsid w:val="00303BBB"/>
    <w:rsid w:val="003B2121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C40F40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10</cp:revision>
  <dcterms:created xsi:type="dcterms:W3CDTF">2018-02-16T06:23:00Z</dcterms:created>
  <dcterms:modified xsi:type="dcterms:W3CDTF">2018-03-05T08:33:00Z</dcterms:modified>
</cp:coreProperties>
</file>